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附表：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湖南</w:t>
      </w:r>
      <w:r>
        <w:rPr>
          <w:rFonts w:hint="eastAsia" w:ascii="仿宋" w:hAnsi="仿宋" w:eastAsia="仿宋"/>
          <w:sz w:val="30"/>
          <w:szCs w:val="30"/>
        </w:rPr>
        <w:t>赛德拍卖有限公司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拍卖标的明细表</w:t>
      </w:r>
    </w:p>
    <w:bookmarkEnd w:id="0"/>
    <w:tbl>
      <w:tblPr>
        <w:tblStyle w:val="4"/>
        <w:tblpPr w:leftFromText="180" w:rightFromText="180" w:vertAnchor="text" w:horzAnchor="page" w:tblpXSpec="center" w:tblpY="618"/>
        <w:tblOverlap w:val="never"/>
        <w:tblW w:w="10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003"/>
        <w:gridCol w:w="1199"/>
        <w:gridCol w:w="3318"/>
        <w:gridCol w:w="797"/>
        <w:gridCol w:w="893"/>
        <w:gridCol w:w="780"/>
        <w:gridCol w:w="8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交易编号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标的概况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数量（台 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标的所在地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起始价（万元）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竞买保证金（万元）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湘JG0303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常国资〔2024〕007号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：大众帕萨特S VW71810HJ；年检到期日期：2024-04-30；保险到期时间：2024-02-29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10时00分00秒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湘JE927Z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常国资〔2024〕008号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：五菱宏光LZW 6430JF；年检到期日期：2023-07-31；保险到期时间：2024-02-01；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10时15分00秒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湘JF7631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常国资〔2024〕031号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：大众帕萨特S VW71810HJ；年检到期日期：2024-12-31；保险到期时间：2023-12-31；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10时30分00秒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湘J1E953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常国资〔2024〕032号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：五菱宏光LZW 6430JF；年检到期日期：2023-07-31；保险到期时间：2024-02-01；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10时45分00秒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湘JE872T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常国资〔2024〕033号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：起亚狮跑YQZ 6430AE；年检到期日期：2023-07-31；保险到期时间：2024-02-01；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11时00分00秒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湘JE795S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常国资〔2024〕034号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：五菱宏光LZW 6430JF；年检到期日期：2023-07-31；保险到期时间：2024-02-01；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11时15分00秒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湘JE763F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常国资〔2024〕035号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：起亚狮跑YQZ 6430AE；年检到期日期：2023-07-31；保险到期时间：2024-02-01；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11时30分00秒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湘JYC261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常国资〔2024〕036号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：大众朗逸SVW 7167AMD；年检到期日期：2023-02-28；保险到期时间：2024-02-01；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11时45分00秒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湘JE387J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常国资〔2024〕037号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：起亚狮跑YQZ 6430AE；年检到期日期：2023-07-31；保险到期时间：2024-02-01；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12时00分00秒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湘JYA372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常国资〔2024〕038号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：大众朗逸SVW 7167AMD；年检 到期日期：202 3-02-28；保险到期时间：202 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12时15分00秒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湘J90457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常国资〔2024〕039号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：别克英朗SGM 7151LAAA；年检到期日期：2023-07-31；保险到期时间：2023-02-01；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12时30分00秒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湘JYL205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常国资〔2024〕040号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：大众朗逸SVW 7167AMD；年检到期日期：202 3-02-28；保险到期时间：202 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12时45分00秒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湘J31453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常国资〔2024〕041号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：别克英朗SGM 7151LAAA；年检到期日期：2023-07-31；保 险到期时间：2024-02-01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13时00分00秒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湘JCA753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常国资〔2024〕043号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：大众朗逸SVW 7167AMD；年检到期日期：2023-02-28；保险到期时间：2024-02-01；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13时15分00秒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湘JE861W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常国资〔2024〕044号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：别克英朗SGM 7151LAAA；年检到期日期：2 023-07-31；保险到期时间：2024-02-01；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13时30分00秒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湘J0JL18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常国资〔2024〕045号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：起亚狮跑YQZ 6430A；年检到期日期：2023-12-31；保险到期时间：2023-11-23；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13时45分00秒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湘JD5563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常国资〔2024〕046号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：本田思威DHW 6454B；年检到期日期：2024-08-31；保险到期时间：2023-12-31；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14时00分00秒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湘JC7573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常国资〔2024〕048号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 ：华泰圣达菲S DH6454M3；年检到期日期：2024-07-31；保险到期时间：2023-12-31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市民之家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14时15分00秒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14台报废机动车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常国资〔2024〕051号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规格型号：洒水车、救护车等；生产厂家：大众、东风汽车等；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2024年03月27日 10时00分00秒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566" w:bottom="898" w:left="1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GMwNDhhZmUyMzFkZTAxNDliYmZkYWY2Y2U3NGUifQ=="/>
  </w:docVars>
  <w:rsids>
    <w:rsidRoot w:val="00000000"/>
    <w:rsid w:val="01F00A3F"/>
    <w:rsid w:val="04027365"/>
    <w:rsid w:val="04670957"/>
    <w:rsid w:val="0BD522CC"/>
    <w:rsid w:val="134C02DC"/>
    <w:rsid w:val="16114DFD"/>
    <w:rsid w:val="1CA81865"/>
    <w:rsid w:val="204A69B7"/>
    <w:rsid w:val="20AC3DFA"/>
    <w:rsid w:val="227A7F6C"/>
    <w:rsid w:val="23736ACD"/>
    <w:rsid w:val="250F49B3"/>
    <w:rsid w:val="2585603D"/>
    <w:rsid w:val="2C882B81"/>
    <w:rsid w:val="2E3A34B0"/>
    <w:rsid w:val="35F7B2C3"/>
    <w:rsid w:val="35FF4D6F"/>
    <w:rsid w:val="37FCAAAF"/>
    <w:rsid w:val="3BBB846F"/>
    <w:rsid w:val="41403C3F"/>
    <w:rsid w:val="460F5CF6"/>
    <w:rsid w:val="4A3C7EA1"/>
    <w:rsid w:val="4D6B015F"/>
    <w:rsid w:val="4F2A2A1D"/>
    <w:rsid w:val="533E3B70"/>
    <w:rsid w:val="55A84E6C"/>
    <w:rsid w:val="588B27C6"/>
    <w:rsid w:val="5E3C4FAE"/>
    <w:rsid w:val="5E6E111F"/>
    <w:rsid w:val="5EE57746"/>
    <w:rsid w:val="5FE53AE1"/>
    <w:rsid w:val="60113728"/>
    <w:rsid w:val="625110D6"/>
    <w:rsid w:val="6313079B"/>
    <w:rsid w:val="650D16D3"/>
    <w:rsid w:val="65F4A100"/>
    <w:rsid w:val="679977DE"/>
    <w:rsid w:val="6CD009C6"/>
    <w:rsid w:val="708F2151"/>
    <w:rsid w:val="74910F07"/>
    <w:rsid w:val="74D1684A"/>
    <w:rsid w:val="77FC6ABA"/>
    <w:rsid w:val="7A7B8262"/>
    <w:rsid w:val="7AFD9D52"/>
    <w:rsid w:val="7B015F9C"/>
    <w:rsid w:val="7BB78C99"/>
    <w:rsid w:val="7BEDCF94"/>
    <w:rsid w:val="7BF97959"/>
    <w:rsid w:val="7C9FCDCC"/>
    <w:rsid w:val="7DAF8324"/>
    <w:rsid w:val="7DF29C60"/>
    <w:rsid w:val="7DF39832"/>
    <w:rsid w:val="7E33D34A"/>
    <w:rsid w:val="7E9F79F7"/>
    <w:rsid w:val="7EAFDD56"/>
    <w:rsid w:val="7F7316B4"/>
    <w:rsid w:val="7FFFFA34"/>
    <w:rsid w:val="8EEFD96B"/>
    <w:rsid w:val="9753934F"/>
    <w:rsid w:val="987F5D12"/>
    <w:rsid w:val="AF7C9BCA"/>
    <w:rsid w:val="AF9B6276"/>
    <w:rsid w:val="B69E6DB6"/>
    <w:rsid w:val="B6DF1DBD"/>
    <w:rsid w:val="B6FFA833"/>
    <w:rsid w:val="B7F78513"/>
    <w:rsid w:val="B9658F30"/>
    <w:rsid w:val="BDF9F196"/>
    <w:rsid w:val="BF6B79A5"/>
    <w:rsid w:val="BF7DB4AD"/>
    <w:rsid w:val="D31EB5BD"/>
    <w:rsid w:val="D7BFE484"/>
    <w:rsid w:val="DEC7A936"/>
    <w:rsid w:val="DF76D618"/>
    <w:rsid w:val="DF954B97"/>
    <w:rsid w:val="DFECF82A"/>
    <w:rsid w:val="E7FFB682"/>
    <w:rsid w:val="E9BF50C1"/>
    <w:rsid w:val="EA3F60FF"/>
    <w:rsid w:val="EBF5EE7F"/>
    <w:rsid w:val="EFF64D12"/>
    <w:rsid w:val="F13DF46A"/>
    <w:rsid w:val="F1DFA73F"/>
    <w:rsid w:val="F6FF28AF"/>
    <w:rsid w:val="FBB1CED8"/>
    <w:rsid w:val="FED5B006"/>
    <w:rsid w:val="FF6F64BE"/>
    <w:rsid w:val="FF7E0982"/>
    <w:rsid w:val="FFB3AF3E"/>
    <w:rsid w:val="FFBB035B"/>
    <w:rsid w:val="FFCE22DA"/>
    <w:rsid w:val="FFF49D5A"/>
    <w:rsid w:val="FFFF39EC"/>
    <w:rsid w:val="FF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autoRedefine/>
    <w:qFormat/>
    <w:uiPriority w:val="0"/>
    <w:rPr>
      <w:rFonts w:hint="default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default" w:ascii="微软雅黑" w:hAnsi="微软雅黑" w:eastAsia="微软雅黑" w:cs="微软雅黑"/>
      <w:b/>
      <w:bCs/>
      <w:color w:val="000000"/>
      <w:sz w:val="24"/>
      <w:szCs w:val="24"/>
      <w:u w:val="none"/>
    </w:r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Administrator</dc:creator>
  <cp:lastModifiedBy>宋雪</cp:lastModifiedBy>
  <cp:lastPrinted>2021-12-11T18:27:00Z</cp:lastPrinted>
  <dcterms:modified xsi:type="dcterms:W3CDTF">2024-03-22T01:17:47Z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5488ABA9348D41E2B67D6C72EB1CC931_13</vt:lpwstr>
  </property>
</Properties>
</file>